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97F" w:rsidRPr="00206C6B" w:rsidRDefault="0037597F">
      <w:pPr>
        <w:rPr>
          <w:b/>
          <w:sz w:val="36"/>
        </w:rPr>
      </w:pPr>
      <w:r w:rsidRPr="00206C6B">
        <w:rPr>
          <w:b/>
          <w:sz w:val="36"/>
        </w:rPr>
        <w:t>Diocese of Charlotte Curriculum Day Meeting Minutes and Action Plan</w:t>
      </w:r>
    </w:p>
    <w:p w:rsidR="0037597F" w:rsidRPr="00206C6B" w:rsidRDefault="0037597F">
      <w:pPr>
        <w:rPr>
          <w:b/>
          <w:sz w:val="28"/>
        </w:rPr>
      </w:pPr>
      <w:r w:rsidRPr="00206C6B">
        <w:rPr>
          <w:b/>
          <w:sz w:val="28"/>
        </w:rPr>
        <w:t xml:space="preserve">What is Working – What is </w:t>
      </w:r>
      <w:proofErr w:type="gramStart"/>
      <w:r w:rsidRPr="00206C6B">
        <w:rPr>
          <w:b/>
          <w:sz w:val="28"/>
        </w:rPr>
        <w:t>Not</w:t>
      </w:r>
      <w:proofErr w:type="gramEnd"/>
      <w:r w:rsidRPr="00206C6B">
        <w:rPr>
          <w:b/>
          <w:sz w:val="28"/>
        </w:rPr>
        <w:t xml:space="preserve"> / Where are We – Where do We Want to Be?</w:t>
      </w:r>
    </w:p>
    <w:p w:rsidR="0037597F" w:rsidRDefault="0037597F">
      <w:r w:rsidRPr="0037597F">
        <w:rPr>
          <w:b/>
          <w:sz w:val="28"/>
        </w:rPr>
        <w:t>Minutes:</w:t>
      </w:r>
      <w:r w:rsidR="00206C6B">
        <w:rPr>
          <w:b/>
          <w:sz w:val="28"/>
        </w:rPr>
        <w:t xml:space="preserve">  </w:t>
      </w:r>
      <w:r>
        <w:t>Please submit a summary of what was discussed in your subject area meetings focusing on what is working/not working related to your classroom, Common Core, NC Essential Standards, Religion Standards and other relevant curriculum issues.   Include a summary of where your participants feel they are relative to implementation and adherence to standards in their schools and where they would like to be.</w:t>
      </w:r>
      <w:r w:rsidR="0054441F">
        <w:t xml:space="preserve">  When complete</w:t>
      </w:r>
      <w:r w:rsidR="00040461">
        <w:t xml:space="preserve"> you may upload to your subject area page on the wiki or</w:t>
      </w:r>
      <w:r w:rsidR="0054441F">
        <w:t xml:space="preserve"> email to </w:t>
      </w:r>
      <w:hyperlink r:id="rId5" w:history="1">
        <w:r w:rsidR="0054441F" w:rsidRPr="00C74B57">
          <w:rPr>
            <w:rStyle w:val="Hyperlink"/>
          </w:rPr>
          <w:t>jdurrett@charlottediocese.org</w:t>
        </w:r>
      </w:hyperlink>
      <w:r w:rsidR="0054441F">
        <w:t xml:space="preserve"> to be published on the Curriculum Day wiki at </w:t>
      </w:r>
      <w:hyperlink r:id="rId6" w:history="1">
        <w:r w:rsidR="0054441F" w:rsidRPr="00C74B57">
          <w:rPr>
            <w:rStyle w:val="Hyperlink"/>
          </w:rPr>
          <w:t>http://doccatholicschoolscurriculumday.wikispaces.com/</w:t>
        </w:r>
      </w:hyperlink>
      <w:r w:rsidR="0054441F">
        <w:t xml:space="preserve"> </w:t>
      </w:r>
      <w:r w:rsidR="00040461">
        <w:t xml:space="preserve"> (due March 11, 2013).</w:t>
      </w:r>
    </w:p>
    <w:p w:rsidR="005B32FA" w:rsidRPr="003E6720" w:rsidRDefault="005B32FA" w:rsidP="005B32FA">
      <w:pPr>
        <w:pStyle w:val="Body1"/>
        <w:rPr>
          <w:rFonts w:ascii="Times New Roman" w:hAnsi="Times New Roman"/>
        </w:rPr>
      </w:pPr>
      <w:r w:rsidRPr="003E6720">
        <w:rPr>
          <w:rFonts w:ascii="Times New Roman" w:hAnsi="Times New Roman"/>
        </w:rPr>
        <w:t>Essential Standards</w:t>
      </w:r>
    </w:p>
    <w:p w:rsidR="005B32FA" w:rsidRPr="003E6720" w:rsidRDefault="005B32FA" w:rsidP="005B32FA">
      <w:pPr>
        <w:pStyle w:val="Body1"/>
        <w:rPr>
          <w:rFonts w:ascii="Times New Roman" w:hAnsi="Times New Roman"/>
        </w:rPr>
      </w:pPr>
      <w:proofErr w:type="gramStart"/>
      <w:r w:rsidRPr="003E6720">
        <w:rPr>
          <w:rFonts w:ascii="Times New Roman" w:hAnsi="Times New Roman"/>
        </w:rPr>
        <w:t>Coming up with plan that will work for us as counselors.</w:t>
      </w:r>
      <w:proofErr w:type="gramEnd"/>
    </w:p>
    <w:p w:rsidR="005B32FA" w:rsidRPr="003E6720" w:rsidRDefault="005B32FA" w:rsidP="005B32FA">
      <w:pPr>
        <w:pStyle w:val="Body1"/>
        <w:rPr>
          <w:rFonts w:ascii="Times New Roman" w:hAnsi="Times New Roman"/>
        </w:rPr>
      </w:pPr>
      <w:r w:rsidRPr="003E6720">
        <w:rPr>
          <w:rFonts w:ascii="Times New Roman" w:hAnsi="Times New Roman"/>
        </w:rPr>
        <w:t>Introductions</w:t>
      </w:r>
    </w:p>
    <w:p w:rsidR="005B32FA" w:rsidRPr="003E6720" w:rsidRDefault="005B32FA" w:rsidP="005B32FA">
      <w:pPr>
        <w:pStyle w:val="Body1"/>
        <w:rPr>
          <w:rFonts w:ascii="Times New Roman" w:hAnsi="Times New Roman"/>
        </w:rPr>
      </w:pPr>
      <w:r w:rsidRPr="003E6720">
        <w:rPr>
          <w:rFonts w:ascii="Times New Roman" w:hAnsi="Times New Roman"/>
        </w:rPr>
        <w:t xml:space="preserve">Review Standards     </w:t>
      </w:r>
    </w:p>
    <w:p w:rsidR="005B32FA" w:rsidRPr="003E6720" w:rsidRDefault="005B32FA" w:rsidP="005B32FA">
      <w:pPr>
        <w:pStyle w:val="Body1"/>
        <w:rPr>
          <w:rFonts w:ascii="Times New Roman" w:hAnsi="Times New Roman"/>
        </w:rPr>
      </w:pPr>
      <w:r w:rsidRPr="003E6720">
        <w:rPr>
          <w:rFonts w:ascii="Times New Roman" w:hAnsi="Times New Roman"/>
        </w:rPr>
        <w:t xml:space="preserve">Break up into </w:t>
      </w:r>
      <w:r>
        <w:rPr>
          <w:rFonts w:ascii="Times New Roman" w:hAnsi="Times New Roman"/>
        </w:rPr>
        <w:t xml:space="preserve">small </w:t>
      </w:r>
      <w:r w:rsidRPr="003E6720">
        <w:rPr>
          <w:rFonts w:ascii="Times New Roman" w:hAnsi="Times New Roman"/>
        </w:rPr>
        <w:t>groups to discuss 5 questions</w:t>
      </w:r>
    </w:p>
    <w:p w:rsidR="005B32FA" w:rsidRPr="003E6720" w:rsidRDefault="005B32FA" w:rsidP="005B32FA">
      <w:pPr>
        <w:pStyle w:val="Body1"/>
        <w:rPr>
          <w:rFonts w:ascii="Times New Roman" w:hAnsi="Times New Roman"/>
        </w:rPr>
      </w:pPr>
    </w:p>
    <w:p w:rsidR="005B32FA" w:rsidRPr="003E6720" w:rsidRDefault="005B32FA" w:rsidP="005B32F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E6720">
        <w:rPr>
          <w:rFonts w:ascii="Times New Roman" w:hAnsi="Times New Roman"/>
        </w:rPr>
        <w:t>What is working within your Counseling Program?  What needs to be refined?</w:t>
      </w:r>
    </w:p>
    <w:p w:rsidR="005B32FA" w:rsidRPr="003E6720" w:rsidRDefault="005B32FA" w:rsidP="005B32F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E6720">
        <w:rPr>
          <w:rFonts w:ascii="Times New Roman" w:hAnsi="Times New Roman"/>
        </w:rPr>
        <w:t>How c</w:t>
      </w:r>
      <w:r>
        <w:rPr>
          <w:rFonts w:ascii="Times New Roman" w:hAnsi="Times New Roman"/>
        </w:rPr>
        <w:t>a</w:t>
      </w:r>
      <w:r w:rsidRPr="003E6720">
        <w:rPr>
          <w:rFonts w:ascii="Times New Roman" w:hAnsi="Times New Roman"/>
        </w:rPr>
        <w:t>n we bridge the gap between individual schools versus a system?</w:t>
      </w:r>
    </w:p>
    <w:p w:rsidR="005B32FA" w:rsidRPr="003E6720" w:rsidRDefault="005B32FA" w:rsidP="005B32F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E6720">
        <w:rPr>
          <w:rFonts w:ascii="Times New Roman" w:hAnsi="Times New Roman"/>
        </w:rPr>
        <w:t>What are we doing/can we do better in transitioning students to the next grade level?  Middle School?  High School?</w:t>
      </w:r>
    </w:p>
    <w:p w:rsidR="005B32FA" w:rsidRPr="003E6720" w:rsidRDefault="005B32FA" w:rsidP="005B32F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E6720">
        <w:rPr>
          <w:rFonts w:ascii="Times New Roman" w:hAnsi="Times New Roman"/>
        </w:rPr>
        <w:t>Who should be/want to be a “point person” in communicating and organizing our plans to the group as a whole?  This person is responsible for making sure that WE as counselors are following through with our Action Plan?</w:t>
      </w:r>
    </w:p>
    <w:p w:rsidR="005B32FA" w:rsidRDefault="005B32FA" w:rsidP="005B32F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E6720">
        <w:rPr>
          <w:rFonts w:ascii="Times New Roman" w:hAnsi="Times New Roman"/>
        </w:rPr>
        <w:t xml:space="preserve">Are there any other questions or concerns that need to be addressed? </w:t>
      </w:r>
    </w:p>
    <w:p w:rsidR="005B32FA" w:rsidRDefault="005B32FA" w:rsidP="005B32FA">
      <w:pPr>
        <w:pStyle w:val="ListParagraph"/>
        <w:rPr>
          <w:rFonts w:ascii="Times New Roman" w:hAnsi="Times New Roman"/>
        </w:rPr>
      </w:pPr>
    </w:p>
    <w:p w:rsidR="005B32FA" w:rsidRDefault="005B32FA" w:rsidP="005B32FA">
      <w:pPr>
        <w:pStyle w:val="ListParagraph"/>
        <w:ind w:left="0"/>
        <w:rPr>
          <w:rFonts w:ascii="Times New Roman" w:hAnsi="Times New Roman"/>
        </w:rPr>
      </w:pPr>
    </w:p>
    <w:p w:rsidR="005B32FA" w:rsidRDefault="005B32FA" w:rsidP="005B32FA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Come back together as a large group to discuss small group responses/ideas</w:t>
      </w:r>
    </w:p>
    <w:p w:rsidR="005B32FA" w:rsidRPr="003E6720" w:rsidRDefault="005B32FA" w:rsidP="005B32FA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Formulate a plan of action</w:t>
      </w:r>
    </w:p>
    <w:p w:rsidR="005B32FA" w:rsidRDefault="005B32FA" w:rsidP="005B32FA">
      <w:pPr>
        <w:pStyle w:val="ListParagraph"/>
        <w:ind w:left="0"/>
        <w:rPr>
          <w:rFonts w:ascii="Times New Roman" w:hAnsi="Times New Roman"/>
        </w:rPr>
      </w:pPr>
    </w:p>
    <w:p w:rsidR="005B32FA" w:rsidRDefault="005B32FA" w:rsidP="005B32FA">
      <w:pPr>
        <w:pStyle w:val="ListParagraph"/>
        <w:ind w:left="0"/>
        <w:rPr>
          <w:rFonts w:ascii="Times New Roman" w:hAnsi="Times New Roman"/>
        </w:rPr>
      </w:pPr>
    </w:p>
    <w:p w:rsidR="0037597F" w:rsidRDefault="0037597F"/>
    <w:p w:rsidR="0037597F" w:rsidRPr="0037597F" w:rsidRDefault="0037597F">
      <w:pPr>
        <w:rPr>
          <w:b/>
        </w:rPr>
      </w:pPr>
      <w:r w:rsidRPr="0037597F">
        <w:rPr>
          <w:b/>
        </w:rPr>
        <w:t>Where We Would Like to Be:</w:t>
      </w:r>
    </w:p>
    <w:p w:rsidR="0037597F" w:rsidRDefault="005B32FA">
      <w:r>
        <w:t>Become a more cohesive counseling program as a diocese.</w:t>
      </w:r>
    </w:p>
    <w:p w:rsidR="005B32FA" w:rsidRDefault="005B32FA">
      <w:r>
        <w:t>Open up the lines of communication between the ALL the counselors system wide.</w:t>
      </w:r>
    </w:p>
    <w:p w:rsidR="005B32FA" w:rsidRDefault="005B32FA">
      <w:r>
        <w:t>Devise a system wide job description for School Counselors.</w:t>
      </w:r>
    </w:p>
    <w:p w:rsidR="005B32FA" w:rsidRDefault="005B32FA">
      <w:proofErr w:type="gramStart"/>
      <w:r>
        <w:t xml:space="preserve">Advocating for a possible </w:t>
      </w:r>
      <w:r w:rsidR="006664AE">
        <w:t>Supervisor of</w:t>
      </w:r>
      <w:r>
        <w:t xml:space="preserve"> </w:t>
      </w:r>
      <w:r w:rsidR="006664AE">
        <w:t>Counselors t</w:t>
      </w:r>
      <w:r>
        <w:t>o oversee system wide counseling program.</w:t>
      </w:r>
      <w:proofErr w:type="gramEnd"/>
    </w:p>
    <w:p w:rsidR="005B32FA" w:rsidRDefault="005B32FA"/>
    <w:p w:rsidR="005B32FA" w:rsidRDefault="005B32FA"/>
    <w:p w:rsidR="005B32FA" w:rsidRDefault="005B32FA"/>
    <w:p w:rsidR="005B32FA" w:rsidRDefault="005B32FA"/>
    <w:p w:rsidR="005B32FA" w:rsidRDefault="005B32FA"/>
    <w:p w:rsidR="0037597F" w:rsidRDefault="0037597F">
      <w:r w:rsidRPr="0037597F">
        <w:rPr>
          <w:b/>
          <w:sz w:val="28"/>
        </w:rPr>
        <w:lastRenderedPageBreak/>
        <w:t>Action Plan:</w:t>
      </w:r>
      <w:r w:rsidR="00206C6B">
        <w:rPr>
          <w:b/>
          <w:sz w:val="28"/>
        </w:rPr>
        <w:t xml:space="preserve">  </w:t>
      </w:r>
      <w:r>
        <w:t xml:space="preserve">Based on the “Where We Would Like to </w:t>
      </w:r>
      <w:proofErr w:type="gramStart"/>
      <w:r>
        <w:t>Be</w:t>
      </w:r>
      <w:proofErr w:type="gramEnd"/>
      <w:r>
        <w:t xml:space="preserve">” summary from the Minutes </w:t>
      </w:r>
      <w:r w:rsidR="008B4920">
        <w:t xml:space="preserve">above </w:t>
      </w:r>
      <w:r>
        <w:t>– provide a</w:t>
      </w:r>
      <w:r w:rsidR="008B4920">
        <w:t>n</w:t>
      </w:r>
      <w:r>
        <w:t xml:space="preserve"> </w:t>
      </w:r>
      <w:r w:rsidR="008B4920">
        <w:t>Action Plan that can be implemented immediately at the classroom level (feel free to add or attach more information as needed)</w:t>
      </w:r>
      <w:r>
        <w:t>:</w:t>
      </w:r>
    </w:p>
    <w:tbl>
      <w:tblPr>
        <w:tblStyle w:val="TableGrid"/>
        <w:tblW w:w="11088" w:type="dxa"/>
        <w:tblLook w:val="04A0"/>
      </w:tblPr>
      <w:tblGrid>
        <w:gridCol w:w="3391"/>
        <w:gridCol w:w="1669"/>
        <w:gridCol w:w="2928"/>
        <w:gridCol w:w="3100"/>
      </w:tblGrid>
      <w:tr w:rsidR="006664AE" w:rsidRPr="0054441F" w:rsidTr="003D308D">
        <w:tc>
          <w:tcPr>
            <w:tcW w:w="3438" w:type="dxa"/>
          </w:tcPr>
          <w:p w:rsidR="0037597F" w:rsidRPr="0054441F" w:rsidRDefault="0037597F">
            <w:pPr>
              <w:rPr>
                <w:b/>
              </w:rPr>
            </w:pPr>
            <w:r w:rsidRPr="0054441F">
              <w:rPr>
                <w:b/>
              </w:rPr>
              <w:t>A</w:t>
            </w:r>
            <w:r w:rsidR="00206C6B">
              <w:rPr>
                <w:b/>
              </w:rPr>
              <w:t>ction Item – What should be done</w:t>
            </w:r>
            <w:r w:rsidRPr="0054441F">
              <w:rPr>
                <w:b/>
              </w:rPr>
              <w:t>?</w:t>
            </w:r>
          </w:p>
        </w:tc>
        <w:tc>
          <w:tcPr>
            <w:tcW w:w="1530" w:type="dxa"/>
          </w:tcPr>
          <w:p w:rsidR="0037597F" w:rsidRPr="0054441F" w:rsidRDefault="0037597F">
            <w:pPr>
              <w:rPr>
                <w:b/>
              </w:rPr>
            </w:pPr>
            <w:r w:rsidRPr="0054441F">
              <w:rPr>
                <w:b/>
              </w:rPr>
              <w:t>Who is responsible?</w:t>
            </w:r>
          </w:p>
        </w:tc>
        <w:tc>
          <w:tcPr>
            <w:tcW w:w="2970" w:type="dxa"/>
          </w:tcPr>
          <w:p w:rsidR="0037597F" w:rsidRPr="0054441F" w:rsidRDefault="0037597F">
            <w:pPr>
              <w:rPr>
                <w:b/>
              </w:rPr>
            </w:pPr>
            <w:r w:rsidRPr="0054441F">
              <w:rPr>
                <w:b/>
              </w:rPr>
              <w:t>When should it be done by?</w:t>
            </w:r>
          </w:p>
        </w:tc>
        <w:tc>
          <w:tcPr>
            <w:tcW w:w="3150" w:type="dxa"/>
          </w:tcPr>
          <w:p w:rsidR="0037597F" w:rsidRPr="0054441F" w:rsidRDefault="0037597F">
            <w:pPr>
              <w:rPr>
                <w:b/>
              </w:rPr>
            </w:pPr>
            <w:r w:rsidRPr="0054441F">
              <w:rPr>
                <w:b/>
              </w:rPr>
              <w:t>Other relevant notes:</w:t>
            </w:r>
          </w:p>
        </w:tc>
      </w:tr>
      <w:tr w:rsidR="006664AE" w:rsidRPr="00206C6B" w:rsidTr="003D308D">
        <w:trPr>
          <w:trHeight w:val="1232"/>
        </w:trPr>
        <w:tc>
          <w:tcPr>
            <w:tcW w:w="3438" w:type="dxa"/>
          </w:tcPr>
          <w:p w:rsidR="008B4920" w:rsidRPr="00206C6B" w:rsidRDefault="008B4920">
            <w:pPr>
              <w:rPr>
                <w:b/>
                <w:i/>
                <w:sz w:val="18"/>
              </w:rPr>
            </w:pPr>
            <w:r w:rsidRPr="00206C6B">
              <w:rPr>
                <w:b/>
                <w:i/>
                <w:sz w:val="18"/>
              </w:rPr>
              <w:t xml:space="preserve">Example:  </w:t>
            </w:r>
          </w:p>
          <w:p w:rsidR="008B4920" w:rsidRPr="00206C6B" w:rsidRDefault="00206C6B" w:rsidP="00206C6B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We </w:t>
            </w:r>
            <w:proofErr w:type="gramStart"/>
            <w:r>
              <w:rPr>
                <w:i/>
                <w:sz w:val="18"/>
              </w:rPr>
              <w:t xml:space="preserve">created </w:t>
            </w:r>
            <w:r w:rsidR="008B4920" w:rsidRPr="00206C6B">
              <w:rPr>
                <w:i/>
                <w:sz w:val="18"/>
              </w:rPr>
              <w:t xml:space="preserve"> small</w:t>
            </w:r>
            <w:proofErr w:type="gramEnd"/>
            <w:r w:rsidR="008B4920" w:rsidRPr="00206C6B">
              <w:rPr>
                <w:i/>
                <w:sz w:val="18"/>
              </w:rPr>
              <w:t xml:space="preserve"> personal learning networks </w:t>
            </w:r>
            <w:r w:rsidRPr="00206C6B">
              <w:rPr>
                <w:i/>
                <w:sz w:val="18"/>
              </w:rPr>
              <w:t xml:space="preserve">(PLN) </w:t>
            </w:r>
            <w:r w:rsidR="008B4920" w:rsidRPr="00206C6B">
              <w:rPr>
                <w:i/>
                <w:sz w:val="18"/>
              </w:rPr>
              <w:t xml:space="preserve">that </w:t>
            </w:r>
            <w:r>
              <w:rPr>
                <w:i/>
                <w:sz w:val="18"/>
              </w:rPr>
              <w:t xml:space="preserve">will </w:t>
            </w:r>
            <w:r w:rsidR="008B4920" w:rsidRPr="00206C6B">
              <w:rPr>
                <w:i/>
                <w:sz w:val="18"/>
              </w:rPr>
              <w:t xml:space="preserve">meet online -  via </w:t>
            </w:r>
            <w:hyperlink r:id="rId7" w:history="1">
              <w:r w:rsidR="008B4920" w:rsidRPr="00206C6B">
                <w:rPr>
                  <w:rStyle w:val="Hyperlink"/>
                  <w:i/>
                  <w:sz w:val="18"/>
                </w:rPr>
                <w:t>Google Hangouts</w:t>
              </w:r>
            </w:hyperlink>
            <w:r>
              <w:rPr>
                <w:i/>
                <w:sz w:val="18"/>
              </w:rPr>
              <w:t xml:space="preserve"> to discuss and learn about topics relevant to our subject area.</w:t>
            </w:r>
          </w:p>
        </w:tc>
        <w:tc>
          <w:tcPr>
            <w:tcW w:w="1530" w:type="dxa"/>
          </w:tcPr>
          <w:p w:rsidR="008B4920" w:rsidRPr="00206C6B" w:rsidRDefault="00206C6B">
            <w:pPr>
              <w:rPr>
                <w:i/>
                <w:sz w:val="18"/>
              </w:rPr>
            </w:pPr>
            <w:r w:rsidRPr="00206C6B">
              <w:rPr>
                <w:i/>
                <w:sz w:val="18"/>
              </w:rPr>
              <w:t xml:space="preserve">Group A – Jane </w:t>
            </w:r>
            <w:r w:rsidR="003D308D">
              <w:rPr>
                <w:i/>
                <w:sz w:val="18"/>
              </w:rPr>
              <w:t>B</w:t>
            </w:r>
          </w:p>
          <w:p w:rsidR="00206C6B" w:rsidRPr="00206C6B" w:rsidRDefault="00206C6B" w:rsidP="003D308D">
            <w:pPr>
              <w:rPr>
                <w:i/>
                <w:sz w:val="18"/>
              </w:rPr>
            </w:pPr>
            <w:r w:rsidRPr="00206C6B">
              <w:rPr>
                <w:i/>
                <w:sz w:val="18"/>
              </w:rPr>
              <w:t>Group B- Joe</w:t>
            </w:r>
            <w:r w:rsidR="003D308D">
              <w:rPr>
                <w:i/>
                <w:sz w:val="18"/>
              </w:rPr>
              <w:t xml:space="preserve"> D </w:t>
            </w:r>
          </w:p>
        </w:tc>
        <w:tc>
          <w:tcPr>
            <w:tcW w:w="2970" w:type="dxa"/>
          </w:tcPr>
          <w:p w:rsidR="008B4920" w:rsidRPr="00206C6B" w:rsidRDefault="00206C6B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Meeting dates this year are 3/21 and 4/25.  </w:t>
            </w:r>
            <w:r w:rsidRPr="00206C6B">
              <w:rPr>
                <w:i/>
                <w:sz w:val="18"/>
              </w:rPr>
              <w:t>Group Facilitators will reach out to group for meeting agenda suggestions and meeting details 1 week prior to meeting</w:t>
            </w:r>
            <w:r>
              <w:rPr>
                <w:i/>
                <w:sz w:val="18"/>
              </w:rPr>
              <w:t>s.</w:t>
            </w:r>
          </w:p>
        </w:tc>
        <w:tc>
          <w:tcPr>
            <w:tcW w:w="3150" w:type="dxa"/>
          </w:tcPr>
          <w:p w:rsidR="008B4920" w:rsidRPr="00206C6B" w:rsidRDefault="00206C6B">
            <w:pPr>
              <w:rPr>
                <w:i/>
                <w:sz w:val="18"/>
              </w:rPr>
            </w:pPr>
            <w:r w:rsidRPr="00206C6B">
              <w:rPr>
                <w:i/>
                <w:sz w:val="18"/>
              </w:rPr>
              <w:t>Group members will be actively looking for articles to share or topics to discuss with their PLN on an ongoing basis</w:t>
            </w:r>
          </w:p>
        </w:tc>
      </w:tr>
      <w:tr w:rsidR="006664AE" w:rsidTr="003D308D">
        <w:trPr>
          <w:trHeight w:val="1872"/>
        </w:trPr>
        <w:tc>
          <w:tcPr>
            <w:tcW w:w="3438" w:type="dxa"/>
          </w:tcPr>
          <w:p w:rsidR="005B32FA" w:rsidRDefault="005B32FA" w:rsidP="005B32FA">
            <w:pPr>
              <w:pStyle w:val="Body1"/>
            </w:pPr>
            <w:r>
              <w:rPr>
                <w:rFonts w:hAnsi="Arial Unicode MS"/>
              </w:rPr>
              <w:t>Define job description</w:t>
            </w:r>
          </w:p>
          <w:p w:rsidR="005B32FA" w:rsidRDefault="005B32FA" w:rsidP="005B32FA">
            <w:pPr>
              <w:pStyle w:val="Body1"/>
            </w:pPr>
            <w:r>
              <w:rPr>
                <w:rFonts w:hAnsi="Arial Unicode MS"/>
              </w:rPr>
              <w:t xml:space="preserve">        1. Crisis</w:t>
            </w:r>
          </w:p>
          <w:p w:rsidR="005B32FA" w:rsidRDefault="005B32FA" w:rsidP="005B32FA">
            <w:pPr>
              <w:pStyle w:val="Body1"/>
            </w:pPr>
            <w:r>
              <w:rPr>
                <w:rFonts w:hAnsi="Arial Unicode MS"/>
              </w:rPr>
              <w:t xml:space="preserve">        2. Individual Counseling</w:t>
            </w:r>
          </w:p>
          <w:p w:rsidR="005B32FA" w:rsidRDefault="005B32FA" w:rsidP="005B32FA">
            <w:pPr>
              <w:pStyle w:val="Body1"/>
            </w:pPr>
            <w:r>
              <w:rPr>
                <w:rFonts w:hAnsi="Arial Unicode MS"/>
              </w:rPr>
              <w:t xml:space="preserve">        3.Classroom Guidance</w:t>
            </w:r>
          </w:p>
          <w:p w:rsidR="005B32FA" w:rsidRDefault="005B32FA" w:rsidP="005B32FA">
            <w:pPr>
              <w:pStyle w:val="Body1"/>
            </w:pPr>
            <w:r>
              <w:rPr>
                <w:rFonts w:hAnsi="Arial Unicode MS"/>
              </w:rPr>
              <w:t xml:space="preserve">        4. Groups</w:t>
            </w:r>
          </w:p>
          <w:p w:rsidR="005B32FA" w:rsidRDefault="005B32FA" w:rsidP="005B32FA">
            <w:pPr>
              <w:pStyle w:val="Body1"/>
            </w:pPr>
            <w:r>
              <w:rPr>
                <w:rFonts w:hAnsi="Arial Unicode MS"/>
              </w:rPr>
              <w:t xml:space="preserve">        5. Consultation</w:t>
            </w:r>
          </w:p>
          <w:p w:rsidR="0037597F" w:rsidRDefault="0037597F"/>
        </w:tc>
        <w:tc>
          <w:tcPr>
            <w:tcW w:w="1530" w:type="dxa"/>
          </w:tcPr>
          <w:p w:rsidR="0037597F" w:rsidRDefault="005B32FA">
            <w:r>
              <w:t>Superintendent in conjunction with the Counselors</w:t>
            </w:r>
          </w:p>
        </w:tc>
        <w:tc>
          <w:tcPr>
            <w:tcW w:w="2970" w:type="dxa"/>
          </w:tcPr>
          <w:p w:rsidR="0037597F" w:rsidRDefault="006664AE">
            <w:r>
              <w:t>2013-2014 School Year</w:t>
            </w:r>
          </w:p>
        </w:tc>
        <w:tc>
          <w:tcPr>
            <w:tcW w:w="3150" w:type="dxa"/>
          </w:tcPr>
          <w:p w:rsidR="0037597F" w:rsidRDefault="006664AE" w:rsidP="00E178BF">
            <w:r>
              <w:t>NC School Counselor Job Description is pos</w:t>
            </w:r>
            <w:r w:rsidR="00E178BF">
              <w:t xml:space="preserve">ted on the K-8 Counseling </w:t>
            </w:r>
            <w:proofErr w:type="spellStart"/>
            <w:r w:rsidR="00E178BF">
              <w:t>Wikispa</w:t>
            </w:r>
            <w:r>
              <w:t>ce</w:t>
            </w:r>
            <w:proofErr w:type="spellEnd"/>
          </w:p>
        </w:tc>
      </w:tr>
      <w:tr w:rsidR="006664AE" w:rsidTr="003D308D">
        <w:trPr>
          <w:trHeight w:val="1872"/>
        </w:trPr>
        <w:tc>
          <w:tcPr>
            <w:tcW w:w="3438" w:type="dxa"/>
          </w:tcPr>
          <w:p w:rsidR="006664AE" w:rsidRDefault="006664AE" w:rsidP="006664AE">
            <w:r>
              <w:t xml:space="preserve">A counseling coordinator to regularly communicate and consult with ALL </w:t>
            </w:r>
            <w:r w:rsidRPr="006664AE">
              <w:t>diocesan</w:t>
            </w:r>
            <w:r>
              <w:t xml:space="preserve"> counselors.  Responsibilities should include:</w:t>
            </w:r>
          </w:p>
          <w:p w:rsidR="006664AE" w:rsidRDefault="006664AE" w:rsidP="006664AE"/>
          <w:p w:rsidR="0037597F" w:rsidRDefault="006664AE" w:rsidP="006664AE">
            <w:r>
              <w:t xml:space="preserve">Scheduling quarterly counselor meetings </w:t>
            </w:r>
          </w:p>
          <w:p w:rsidR="006664AE" w:rsidRDefault="006664AE" w:rsidP="006664AE"/>
          <w:p w:rsidR="006664AE" w:rsidRDefault="006664AE" w:rsidP="006664AE">
            <w:r>
              <w:t>Communicating all important counseling information</w:t>
            </w:r>
          </w:p>
          <w:p w:rsidR="006664AE" w:rsidRDefault="006664AE" w:rsidP="006664AE"/>
          <w:p w:rsidR="006664AE" w:rsidRDefault="006664AE" w:rsidP="006664AE">
            <w:r>
              <w:t>Directing Professional Development opportunities for counselors</w:t>
            </w:r>
          </w:p>
          <w:p w:rsidR="006664AE" w:rsidRDefault="006664AE" w:rsidP="006664AE"/>
          <w:p w:rsidR="006664AE" w:rsidRDefault="006664AE" w:rsidP="006664AE"/>
        </w:tc>
        <w:tc>
          <w:tcPr>
            <w:tcW w:w="1530" w:type="dxa"/>
          </w:tcPr>
          <w:p w:rsidR="0037597F" w:rsidRDefault="006664AE">
            <w:r>
              <w:t>Superintendent in conjunction with the Counselors</w:t>
            </w:r>
          </w:p>
        </w:tc>
        <w:tc>
          <w:tcPr>
            <w:tcW w:w="2970" w:type="dxa"/>
          </w:tcPr>
          <w:p w:rsidR="0037597F" w:rsidRDefault="006664AE">
            <w:r>
              <w:t>2013-2014 School Year</w:t>
            </w:r>
          </w:p>
          <w:p w:rsidR="006664AE" w:rsidRDefault="006664AE"/>
        </w:tc>
        <w:tc>
          <w:tcPr>
            <w:tcW w:w="3150" w:type="dxa"/>
          </w:tcPr>
          <w:p w:rsidR="0037597F" w:rsidRDefault="006664AE">
            <w:r>
              <w:t>Stipend Position for current counselors or Full/Part time salaried position</w:t>
            </w:r>
          </w:p>
        </w:tc>
      </w:tr>
      <w:tr w:rsidR="00E36CCD" w:rsidTr="003D308D">
        <w:trPr>
          <w:trHeight w:val="1872"/>
        </w:trPr>
        <w:tc>
          <w:tcPr>
            <w:tcW w:w="3438" w:type="dxa"/>
          </w:tcPr>
          <w:p w:rsidR="00E36CCD" w:rsidRPr="00E36CCD" w:rsidRDefault="00E36CCD" w:rsidP="00E36CCD">
            <w:pPr>
              <w:pStyle w:val="Body1"/>
              <w:rPr>
                <w:rFonts w:ascii="Times New Roman" w:hAnsi="Times New Roman"/>
              </w:rPr>
            </w:pPr>
            <w:r w:rsidRPr="00E36CCD">
              <w:rPr>
                <w:rFonts w:ascii="Times New Roman" w:hAnsi="Times New Roman"/>
              </w:rPr>
              <w:t>Set up wiki page for counselors</w:t>
            </w:r>
          </w:p>
          <w:p w:rsidR="00E36CCD" w:rsidRPr="00E36CCD" w:rsidRDefault="00E36CCD" w:rsidP="006664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:rsidR="00E36CCD" w:rsidRDefault="00E36CCD">
            <w:r>
              <w:t>All Counselors and Technology Coordinator</w:t>
            </w:r>
          </w:p>
          <w:p w:rsidR="00E36CCD" w:rsidRDefault="00E36CCD"/>
          <w:p w:rsidR="00E36CCD" w:rsidRDefault="00E36CCD"/>
        </w:tc>
        <w:tc>
          <w:tcPr>
            <w:tcW w:w="2970" w:type="dxa"/>
          </w:tcPr>
          <w:p w:rsidR="00E36CCD" w:rsidRDefault="00E36CCD">
            <w:r>
              <w:t>Immediately</w:t>
            </w:r>
          </w:p>
        </w:tc>
        <w:tc>
          <w:tcPr>
            <w:tcW w:w="3150" w:type="dxa"/>
          </w:tcPr>
          <w:p w:rsidR="00E36CCD" w:rsidRDefault="00E36CCD"/>
        </w:tc>
      </w:tr>
      <w:tr w:rsidR="00E36CCD" w:rsidTr="003D308D">
        <w:trPr>
          <w:trHeight w:val="1872"/>
        </w:trPr>
        <w:tc>
          <w:tcPr>
            <w:tcW w:w="3438" w:type="dxa"/>
          </w:tcPr>
          <w:p w:rsidR="00E36CCD" w:rsidRPr="00E178BF" w:rsidRDefault="00E178BF" w:rsidP="00E36CCD">
            <w:pPr>
              <w:pStyle w:val="Body1"/>
              <w:rPr>
                <w:rFonts w:ascii="Times New Roman" w:hAnsi="Times New Roman"/>
              </w:rPr>
            </w:pPr>
            <w:r w:rsidRPr="00E178BF">
              <w:rPr>
                <w:rFonts w:ascii="Times New Roman" w:hAnsi="Times New Roman"/>
              </w:rPr>
              <w:t>Redefine procedures for Middle/High School Transitions</w:t>
            </w:r>
          </w:p>
        </w:tc>
        <w:tc>
          <w:tcPr>
            <w:tcW w:w="1530" w:type="dxa"/>
          </w:tcPr>
          <w:p w:rsidR="00E36CCD" w:rsidRDefault="00E178BF">
            <w:r>
              <w:t>Middle School/High School Counselors and/or High School Students</w:t>
            </w:r>
          </w:p>
        </w:tc>
        <w:tc>
          <w:tcPr>
            <w:tcW w:w="2970" w:type="dxa"/>
          </w:tcPr>
          <w:p w:rsidR="00E36CCD" w:rsidRDefault="00E178BF">
            <w:r>
              <w:t>2013-2014 School Year</w:t>
            </w:r>
          </w:p>
        </w:tc>
        <w:tc>
          <w:tcPr>
            <w:tcW w:w="3150" w:type="dxa"/>
          </w:tcPr>
          <w:p w:rsidR="00E36CCD" w:rsidRDefault="00E36CCD"/>
        </w:tc>
      </w:tr>
      <w:tr w:rsidR="00E178BF" w:rsidTr="003D308D">
        <w:trPr>
          <w:trHeight w:val="1872"/>
        </w:trPr>
        <w:tc>
          <w:tcPr>
            <w:tcW w:w="3438" w:type="dxa"/>
          </w:tcPr>
          <w:p w:rsidR="00E178BF" w:rsidRPr="00E178BF" w:rsidRDefault="00E178BF" w:rsidP="00E178BF">
            <w:pPr>
              <w:pStyle w:val="Body1"/>
              <w:rPr>
                <w:rFonts w:ascii="Times New Roman" w:hAnsi="Times New Roman"/>
              </w:rPr>
            </w:pPr>
            <w:r w:rsidRPr="00E178BF">
              <w:rPr>
                <w:rFonts w:ascii="Times New Roman" w:hAnsi="Times New Roman"/>
              </w:rPr>
              <w:t>Crisis drills (lockdown) need to be more often and conducted at unstructured times</w:t>
            </w:r>
            <w:r w:rsidR="005A06F0">
              <w:rPr>
                <w:rFonts w:ascii="Times New Roman" w:hAnsi="Times New Roman"/>
              </w:rPr>
              <w:t>.  Training regarding crisis management by crisis experts.</w:t>
            </w:r>
          </w:p>
          <w:p w:rsidR="00E178BF" w:rsidRPr="00E178BF" w:rsidRDefault="00E178BF" w:rsidP="00E36CCD">
            <w:pPr>
              <w:pStyle w:val="Body1"/>
              <w:rPr>
                <w:rFonts w:ascii="Times New Roman" w:hAnsi="Times New Roman"/>
              </w:rPr>
            </w:pPr>
          </w:p>
        </w:tc>
        <w:tc>
          <w:tcPr>
            <w:tcW w:w="1530" w:type="dxa"/>
          </w:tcPr>
          <w:p w:rsidR="00E178BF" w:rsidRDefault="005A06F0">
            <w:r>
              <w:t>Superintendent, Administrators, Counselors, and Law Enforcement Agencies (CMPD, FBI)</w:t>
            </w:r>
          </w:p>
        </w:tc>
        <w:tc>
          <w:tcPr>
            <w:tcW w:w="2970" w:type="dxa"/>
          </w:tcPr>
          <w:p w:rsidR="00E178BF" w:rsidRDefault="00E178BF"/>
        </w:tc>
        <w:tc>
          <w:tcPr>
            <w:tcW w:w="3150" w:type="dxa"/>
          </w:tcPr>
          <w:p w:rsidR="00E178BF" w:rsidRDefault="00E178BF">
            <w:r>
              <w:t xml:space="preserve">Emphasis on </w:t>
            </w:r>
            <w:r w:rsidR="005A06F0">
              <w:t>current events</w:t>
            </w:r>
          </w:p>
          <w:p w:rsidR="005A06F0" w:rsidRDefault="005A06F0"/>
        </w:tc>
      </w:tr>
    </w:tbl>
    <w:p w:rsidR="0037597F" w:rsidRDefault="0037597F" w:rsidP="005A06F0"/>
    <w:sectPr w:rsidR="0037597F" w:rsidSect="00206C6B">
      <w:pgSz w:w="12240" w:h="15840"/>
      <w:pgMar w:top="54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22D26"/>
    <w:multiLevelType w:val="hybridMultilevel"/>
    <w:tmpl w:val="17C68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597F"/>
    <w:rsid w:val="00040461"/>
    <w:rsid w:val="00206C6B"/>
    <w:rsid w:val="0037597F"/>
    <w:rsid w:val="003D308D"/>
    <w:rsid w:val="00426541"/>
    <w:rsid w:val="00480457"/>
    <w:rsid w:val="0054441F"/>
    <w:rsid w:val="005A06F0"/>
    <w:rsid w:val="005B32FA"/>
    <w:rsid w:val="006664AE"/>
    <w:rsid w:val="00732FAE"/>
    <w:rsid w:val="008B4920"/>
    <w:rsid w:val="009F72EE"/>
    <w:rsid w:val="00D00373"/>
    <w:rsid w:val="00E178BF"/>
    <w:rsid w:val="00E36CCD"/>
    <w:rsid w:val="00EE2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2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4441F"/>
    <w:rPr>
      <w:color w:val="0000FF" w:themeColor="hyperlink"/>
      <w:u w:val="single"/>
    </w:rPr>
  </w:style>
  <w:style w:type="paragraph" w:customStyle="1" w:styleId="Body1">
    <w:name w:val="Body 1"/>
    <w:rsid w:val="005B32FA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</w:rPr>
  </w:style>
  <w:style w:type="paragraph" w:styleId="ListParagraph">
    <w:name w:val="List Paragraph"/>
    <w:basedOn w:val="Normal"/>
    <w:uiPriority w:val="34"/>
    <w:qFormat/>
    <w:rsid w:val="005B32F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com/+/learnmore/hangout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catholicschoolscurriculumday.wikispaces.com/" TargetMode="External"/><Relationship Id="rId5" Type="http://schemas.openxmlformats.org/officeDocument/2006/relationships/hyperlink" Target="mailto:jdurrett@charlottediocese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Durrett, Jacqui</dc:creator>
  <cp:lastModifiedBy>Valued Acer Customer</cp:lastModifiedBy>
  <cp:revision>2</cp:revision>
  <cp:lastPrinted>2013-02-20T14:04:00Z</cp:lastPrinted>
  <dcterms:created xsi:type="dcterms:W3CDTF">2013-03-08T19:08:00Z</dcterms:created>
  <dcterms:modified xsi:type="dcterms:W3CDTF">2013-03-08T19:08:00Z</dcterms:modified>
</cp:coreProperties>
</file>